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E0B3" w14:textId="77777777"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Dear Community Partner,</w:t>
      </w:r>
    </w:p>
    <w:p w14:paraId="549826F1" w14:textId="77777777"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 xml:space="preserve">Thank you for your interest in participating in the </w:t>
      </w:r>
      <w:r w:rsidRPr="001D6EDC">
        <w:rPr>
          <w:rFonts w:ascii="Times New Roman" w:eastAsia="Times New Roman" w:hAnsi="Times New Roman" w:cs="Times New Roman"/>
          <w:b/>
          <w:bCs/>
          <w:sz w:val="24"/>
          <w:szCs w:val="24"/>
        </w:rPr>
        <w:t>150th Troy Fair Senior Citizens Day</w:t>
      </w:r>
      <w:r w:rsidRPr="001D6EDC">
        <w:rPr>
          <w:rFonts w:ascii="Times New Roman" w:eastAsia="Times New Roman" w:hAnsi="Times New Roman" w:cs="Times New Roman"/>
          <w:sz w:val="24"/>
          <w:szCs w:val="24"/>
        </w:rPr>
        <w:t xml:space="preserve">, which will be held on </w:t>
      </w:r>
      <w:r w:rsidRPr="001D6EDC">
        <w:rPr>
          <w:rFonts w:ascii="Times New Roman" w:eastAsia="Times New Roman" w:hAnsi="Times New Roman" w:cs="Times New Roman"/>
          <w:b/>
          <w:bCs/>
          <w:sz w:val="24"/>
          <w:szCs w:val="24"/>
        </w:rPr>
        <w:t>Tuesday, July 28, 2026</w:t>
      </w:r>
      <w:r w:rsidRPr="001D6EDC">
        <w:rPr>
          <w:rFonts w:ascii="Times New Roman" w:eastAsia="Times New Roman" w:hAnsi="Times New Roman" w:cs="Times New Roman"/>
          <w:sz w:val="24"/>
          <w:szCs w:val="24"/>
        </w:rPr>
        <w:t>.</w:t>
      </w:r>
    </w:p>
    <w:p w14:paraId="6C1AC550" w14:textId="77777777"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Senior Citizens Day is a long-standing tradition at the Troy Fair and provides an excellent opportunity for organizations, businesses, and service providers to connect with seniors and fairgoers from throughout our region. We appreciate your willingness to be part of this special event.</w:t>
      </w:r>
    </w:p>
    <w:p w14:paraId="5A107F21" w14:textId="77777777"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 xml:space="preserve">Enclosed you will find the </w:t>
      </w:r>
      <w:r w:rsidRPr="001D6EDC">
        <w:rPr>
          <w:rFonts w:ascii="Times New Roman" w:eastAsia="Times New Roman" w:hAnsi="Times New Roman" w:cs="Times New Roman"/>
          <w:b/>
          <w:bCs/>
          <w:sz w:val="24"/>
          <w:szCs w:val="24"/>
        </w:rPr>
        <w:t>Senior Citizens Day Vendor Registration Form</w:t>
      </w:r>
      <w:r w:rsidRPr="001D6EDC">
        <w:rPr>
          <w:rFonts w:ascii="Times New Roman" w:eastAsia="Times New Roman" w:hAnsi="Times New Roman" w:cs="Times New Roman"/>
          <w:sz w:val="24"/>
          <w:szCs w:val="24"/>
        </w:rPr>
        <w:t xml:space="preserve">. Please review the information carefully and return the completed application, along with proof of liability insurance, no later than </w:t>
      </w:r>
      <w:r w:rsidRPr="001D6EDC">
        <w:rPr>
          <w:rFonts w:ascii="Times New Roman" w:eastAsia="Times New Roman" w:hAnsi="Times New Roman" w:cs="Times New Roman"/>
          <w:b/>
          <w:bCs/>
          <w:sz w:val="24"/>
          <w:szCs w:val="24"/>
        </w:rPr>
        <w:t>Tuesday, July 21, 2026</w:t>
      </w:r>
      <w:r w:rsidRPr="001D6EDC">
        <w:rPr>
          <w:rFonts w:ascii="Times New Roman" w:eastAsia="Times New Roman" w:hAnsi="Times New Roman" w:cs="Times New Roman"/>
          <w:sz w:val="24"/>
          <w:szCs w:val="24"/>
        </w:rPr>
        <w:t>.</w:t>
      </w:r>
    </w:p>
    <w:p w14:paraId="45E9F293" w14:textId="77777777"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Completed applications may be:</w:t>
      </w:r>
    </w:p>
    <w:p w14:paraId="3B0BC639" w14:textId="77777777" w:rsidR="001D6EDC" w:rsidRPr="001D6EDC" w:rsidRDefault="001D6EDC" w:rsidP="00C315E5">
      <w:pPr>
        <w:numPr>
          <w:ilvl w:val="0"/>
          <w:numId w:val="12"/>
        </w:num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Dropped off at the Troy Fair Office, or</w:t>
      </w:r>
    </w:p>
    <w:p w14:paraId="4DC043DC" w14:textId="77777777" w:rsidR="001D6EDC" w:rsidRPr="001D6EDC" w:rsidRDefault="001D6EDC" w:rsidP="00C315E5">
      <w:pPr>
        <w:numPr>
          <w:ilvl w:val="0"/>
          <w:numId w:val="12"/>
        </w:num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 xml:space="preserve">Emailed to </w:t>
      </w:r>
      <w:hyperlink r:id="rId6" w:history="1">
        <w:r w:rsidRPr="001D6EDC">
          <w:rPr>
            <w:rFonts w:ascii="Times New Roman" w:eastAsia="Times New Roman" w:hAnsi="Times New Roman" w:cs="Times New Roman"/>
            <w:b/>
            <w:bCs/>
            <w:color w:val="0000FF"/>
            <w:sz w:val="24"/>
            <w:szCs w:val="24"/>
            <w:u w:val="single"/>
          </w:rPr>
          <w:t>troyfair.royalty@gmail.com</w:t>
        </w:r>
      </w:hyperlink>
      <w:r w:rsidRPr="001D6EDC">
        <w:rPr>
          <w:rFonts w:ascii="Times New Roman" w:eastAsia="Times New Roman" w:hAnsi="Times New Roman" w:cs="Times New Roman"/>
          <w:sz w:val="24"/>
          <w:szCs w:val="24"/>
        </w:rPr>
        <w:t>.</w:t>
      </w:r>
    </w:p>
    <w:p w14:paraId="63F82FE1" w14:textId="77777777"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 xml:space="preserve">Please note that all vendors are required to carry liability insurance with a minimum coverage amount of </w:t>
      </w:r>
      <w:r w:rsidRPr="001D6EDC">
        <w:rPr>
          <w:rFonts w:ascii="Times New Roman" w:eastAsia="Times New Roman" w:hAnsi="Times New Roman" w:cs="Times New Roman"/>
          <w:b/>
          <w:bCs/>
          <w:sz w:val="24"/>
          <w:szCs w:val="24"/>
        </w:rPr>
        <w:t>$1,000,000</w:t>
      </w:r>
      <w:r w:rsidRPr="001D6EDC">
        <w:rPr>
          <w:rFonts w:ascii="Times New Roman" w:eastAsia="Times New Roman" w:hAnsi="Times New Roman" w:cs="Times New Roman"/>
          <w:sz w:val="24"/>
          <w:szCs w:val="24"/>
        </w:rPr>
        <w:t xml:space="preserve"> and must provide a certificate of insurance listing:</w:t>
      </w:r>
    </w:p>
    <w:p w14:paraId="4351A63A" w14:textId="77777777" w:rsidR="001D6EDC" w:rsidRPr="001D6EDC" w:rsidRDefault="001D6EDC" w:rsidP="005925B7">
      <w:pPr>
        <w:spacing w:after="100" w:afterAutospacing="1" w:line="240" w:lineRule="auto"/>
        <w:jc w:val="center"/>
        <w:rPr>
          <w:rFonts w:ascii="Times New Roman" w:eastAsia="Times New Roman" w:hAnsi="Times New Roman" w:cs="Times New Roman"/>
          <w:sz w:val="24"/>
          <w:szCs w:val="24"/>
        </w:rPr>
      </w:pPr>
      <w:r w:rsidRPr="001D6EDC">
        <w:rPr>
          <w:rFonts w:ascii="Times New Roman" w:eastAsia="Times New Roman" w:hAnsi="Times New Roman" w:cs="Times New Roman"/>
          <w:b/>
          <w:bCs/>
          <w:sz w:val="24"/>
          <w:szCs w:val="24"/>
        </w:rPr>
        <w:t>The Troy Fair</w:t>
      </w:r>
      <w:r w:rsidRPr="001D6EDC">
        <w:rPr>
          <w:rFonts w:ascii="Times New Roman" w:eastAsia="Times New Roman" w:hAnsi="Times New Roman" w:cs="Times New Roman"/>
          <w:sz w:val="24"/>
          <w:szCs w:val="24"/>
        </w:rPr>
        <w:br/>
        <w:t>436 Gate 1 Lane</w:t>
      </w:r>
      <w:r w:rsidRPr="001D6EDC">
        <w:rPr>
          <w:rFonts w:ascii="Times New Roman" w:eastAsia="Times New Roman" w:hAnsi="Times New Roman" w:cs="Times New Roman"/>
          <w:sz w:val="24"/>
          <w:szCs w:val="24"/>
        </w:rPr>
        <w:br/>
        <w:t>Troy, PA 16947</w:t>
      </w:r>
    </w:p>
    <w:p w14:paraId="2E62D098" w14:textId="77777777"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 xml:space="preserve">as an </w:t>
      </w:r>
      <w:r w:rsidRPr="001D6EDC">
        <w:rPr>
          <w:rFonts w:ascii="Times New Roman" w:eastAsia="Times New Roman" w:hAnsi="Times New Roman" w:cs="Times New Roman"/>
          <w:b/>
          <w:bCs/>
          <w:sz w:val="24"/>
          <w:szCs w:val="24"/>
        </w:rPr>
        <w:t>Additional Insured</w:t>
      </w:r>
      <w:r w:rsidRPr="001D6EDC">
        <w:rPr>
          <w:rFonts w:ascii="Times New Roman" w:eastAsia="Times New Roman" w:hAnsi="Times New Roman" w:cs="Times New Roman"/>
          <w:sz w:val="24"/>
          <w:szCs w:val="24"/>
        </w:rPr>
        <w:t xml:space="preserve"> prior to the opening of the fair.</w:t>
      </w:r>
    </w:p>
    <w:p w14:paraId="1FE922AC" w14:textId="2E087966"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 xml:space="preserve">Vendor spaces measure approximately </w:t>
      </w:r>
      <w:r w:rsidRPr="001D6EDC">
        <w:rPr>
          <w:rFonts w:ascii="Times New Roman" w:eastAsia="Times New Roman" w:hAnsi="Times New Roman" w:cs="Times New Roman"/>
          <w:b/>
          <w:bCs/>
          <w:sz w:val="24"/>
          <w:szCs w:val="24"/>
        </w:rPr>
        <w:t>8 feet by 2 feet</w:t>
      </w:r>
      <w:r w:rsidRPr="001D6EDC">
        <w:rPr>
          <w:rFonts w:ascii="Times New Roman" w:eastAsia="Times New Roman" w:hAnsi="Times New Roman" w:cs="Times New Roman"/>
          <w:sz w:val="24"/>
          <w:szCs w:val="24"/>
        </w:rPr>
        <w:t xml:space="preserve">, and </w:t>
      </w:r>
      <w:r w:rsidRPr="001D6EDC">
        <w:rPr>
          <w:rFonts w:ascii="Times New Roman" w:eastAsia="Times New Roman" w:hAnsi="Times New Roman" w:cs="Times New Roman"/>
          <w:b/>
          <w:bCs/>
          <w:sz w:val="24"/>
          <w:szCs w:val="24"/>
        </w:rPr>
        <w:t>one table and two chairs are provided for each reserved space</w:t>
      </w:r>
      <w:r w:rsidRPr="001D6EDC">
        <w:rPr>
          <w:rFonts w:ascii="Times New Roman" w:eastAsia="Times New Roman" w:hAnsi="Times New Roman" w:cs="Times New Roman"/>
          <w:sz w:val="24"/>
          <w:szCs w:val="24"/>
        </w:rPr>
        <w:t>.</w:t>
      </w:r>
      <w:r w:rsidR="005925B7">
        <w:rPr>
          <w:rFonts w:ascii="Times New Roman" w:eastAsia="Times New Roman" w:hAnsi="Times New Roman" w:cs="Times New Roman"/>
          <w:sz w:val="24"/>
          <w:szCs w:val="24"/>
        </w:rPr>
        <w:t xml:space="preserve"> </w:t>
      </w:r>
      <w:r w:rsidRPr="001D6EDC">
        <w:rPr>
          <w:rFonts w:ascii="Times New Roman" w:eastAsia="Times New Roman" w:hAnsi="Times New Roman" w:cs="Times New Roman"/>
          <w:sz w:val="24"/>
          <w:szCs w:val="24"/>
        </w:rPr>
        <w:t xml:space="preserve"> Set-up will take place from </w:t>
      </w:r>
      <w:r w:rsidRPr="001D6EDC">
        <w:rPr>
          <w:rFonts w:ascii="Times New Roman" w:eastAsia="Times New Roman" w:hAnsi="Times New Roman" w:cs="Times New Roman"/>
          <w:b/>
          <w:bCs/>
          <w:sz w:val="24"/>
          <w:szCs w:val="24"/>
        </w:rPr>
        <w:t>8:00 a.m. to 9:00 a.m.</w:t>
      </w:r>
      <w:r w:rsidRPr="001D6EDC">
        <w:rPr>
          <w:rFonts w:ascii="Times New Roman" w:eastAsia="Times New Roman" w:hAnsi="Times New Roman" w:cs="Times New Roman"/>
          <w:sz w:val="24"/>
          <w:szCs w:val="24"/>
        </w:rPr>
        <w:t xml:space="preserve">, with the event open to the public from </w:t>
      </w:r>
      <w:r w:rsidRPr="001D6EDC">
        <w:rPr>
          <w:rFonts w:ascii="Times New Roman" w:eastAsia="Times New Roman" w:hAnsi="Times New Roman" w:cs="Times New Roman"/>
          <w:b/>
          <w:bCs/>
          <w:sz w:val="24"/>
          <w:szCs w:val="24"/>
        </w:rPr>
        <w:t>9:00 a.m. to 2:00 p.m.</w:t>
      </w:r>
    </w:p>
    <w:p w14:paraId="4DE3F6F3" w14:textId="77777777"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 xml:space="preserve">We look forward to welcoming you to the </w:t>
      </w:r>
      <w:r w:rsidRPr="001D6EDC">
        <w:rPr>
          <w:rFonts w:ascii="Times New Roman" w:eastAsia="Times New Roman" w:hAnsi="Times New Roman" w:cs="Times New Roman"/>
          <w:b/>
          <w:bCs/>
          <w:sz w:val="24"/>
          <w:szCs w:val="24"/>
        </w:rPr>
        <w:t>150th Troy Fair</w:t>
      </w:r>
      <w:r w:rsidRPr="001D6EDC">
        <w:rPr>
          <w:rFonts w:ascii="Times New Roman" w:eastAsia="Times New Roman" w:hAnsi="Times New Roman" w:cs="Times New Roman"/>
          <w:sz w:val="24"/>
          <w:szCs w:val="24"/>
        </w:rPr>
        <w:t xml:space="preserve"> and appreciate your support in making Senior Citizens Day another successful event.</w:t>
      </w:r>
    </w:p>
    <w:p w14:paraId="3D85B9A5" w14:textId="5181E9BD" w:rsid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 xml:space="preserve">If you have any questions, please contact the Troy Fair Office at </w:t>
      </w:r>
      <w:r w:rsidRPr="001D6EDC">
        <w:rPr>
          <w:rFonts w:ascii="Times New Roman" w:eastAsia="Times New Roman" w:hAnsi="Times New Roman" w:cs="Times New Roman"/>
          <w:b/>
          <w:bCs/>
          <w:sz w:val="24"/>
          <w:szCs w:val="24"/>
        </w:rPr>
        <w:t>(570) 297-3648</w:t>
      </w:r>
      <w:r w:rsidRPr="001D6EDC">
        <w:rPr>
          <w:rFonts w:ascii="Times New Roman" w:eastAsia="Times New Roman" w:hAnsi="Times New Roman" w:cs="Times New Roman"/>
          <w:sz w:val="24"/>
          <w:szCs w:val="24"/>
        </w:rPr>
        <w:t xml:space="preserve"> or email </w:t>
      </w:r>
      <w:hyperlink r:id="rId7" w:history="1">
        <w:r w:rsidR="007E7A4C" w:rsidRPr="007E7A4C">
          <w:rPr>
            <w:rStyle w:val="Hyperlink"/>
            <w:rFonts w:ascii="Times New Roman" w:eastAsia="Times New Roman" w:hAnsi="Times New Roman" w:cs="Times New Roman"/>
            <w:sz w:val="24"/>
            <w:szCs w:val="24"/>
          </w:rPr>
          <w:t>troyfair.royalty@gmail.com</w:t>
        </w:r>
      </w:hyperlink>
      <w:r w:rsidR="007E7A4C">
        <w:rPr>
          <w:rFonts w:ascii="Times New Roman" w:eastAsia="Times New Roman" w:hAnsi="Times New Roman" w:cs="Times New Roman"/>
          <w:sz w:val="24"/>
          <w:szCs w:val="24"/>
        </w:rPr>
        <w:t xml:space="preserve">. </w:t>
      </w:r>
    </w:p>
    <w:p w14:paraId="5221C0E6" w14:textId="77777777" w:rsidR="007E7A4C" w:rsidRPr="001D6EDC" w:rsidRDefault="007E7A4C" w:rsidP="00C315E5">
      <w:pPr>
        <w:spacing w:after="100" w:afterAutospacing="1" w:line="240" w:lineRule="auto"/>
        <w:rPr>
          <w:rFonts w:ascii="Times New Roman" w:eastAsia="Times New Roman" w:hAnsi="Times New Roman" w:cs="Times New Roman"/>
          <w:sz w:val="24"/>
          <w:szCs w:val="24"/>
        </w:rPr>
      </w:pPr>
    </w:p>
    <w:p w14:paraId="4E2FC1F6" w14:textId="77777777"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Sincerely,</w:t>
      </w:r>
    </w:p>
    <w:p w14:paraId="0FF4909E" w14:textId="77777777" w:rsidR="001C7C6D" w:rsidRDefault="001D6EDC" w:rsidP="00C315E5">
      <w:pPr>
        <w:spacing w:after="100" w:afterAutospacing="1" w:line="240" w:lineRule="auto"/>
        <w:rPr>
          <w:rFonts w:ascii="Times New Roman" w:eastAsia="Times New Roman" w:hAnsi="Times New Roman" w:cs="Times New Roman"/>
          <w:b/>
          <w:bCs/>
          <w:sz w:val="24"/>
          <w:szCs w:val="24"/>
        </w:rPr>
      </w:pPr>
      <w:r w:rsidRPr="001D6EDC">
        <w:rPr>
          <w:rFonts w:ascii="Times New Roman" w:eastAsia="Times New Roman" w:hAnsi="Times New Roman" w:cs="Times New Roman"/>
          <w:b/>
          <w:bCs/>
          <w:sz w:val="24"/>
          <w:szCs w:val="24"/>
        </w:rPr>
        <w:t xml:space="preserve">Troy Fair </w:t>
      </w:r>
      <w:r w:rsidR="007E7A4C">
        <w:rPr>
          <w:rFonts w:ascii="Times New Roman" w:eastAsia="Times New Roman" w:hAnsi="Times New Roman" w:cs="Times New Roman"/>
          <w:b/>
          <w:bCs/>
          <w:sz w:val="24"/>
          <w:szCs w:val="24"/>
        </w:rPr>
        <w:t>Royalty Program</w:t>
      </w:r>
      <w:r w:rsidR="001C7C6D">
        <w:rPr>
          <w:rFonts w:ascii="Times New Roman" w:eastAsia="Times New Roman" w:hAnsi="Times New Roman" w:cs="Times New Roman"/>
          <w:b/>
          <w:bCs/>
          <w:sz w:val="24"/>
          <w:szCs w:val="24"/>
        </w:rPr>
        <w:t xml:space="preserve">, Hosts of </w:t>
      </w:r>
      <w:r w:rsidRPr="001D6EDC">
        <w:rPr>
          <w:rFonts w:ascii="Times New Roman" w:eastAsia="Times New Roman" w:hAnsi="Times New Roman" w:cs="Times New Roman"/>
          <w:b/>
          <w:bCs/>
          <w:sz w:val="24"/>
          <w:szCs w:val="24"/>
        </w:rPr>
        <w:t xml:space="preserve">Senior Citizens Day </w:t>
      </w:r>
    </w:p>
    <w:p w14:paraId="1930DE19" w14:textId="1BAE7CC0" w:rsidR="001D6EDC" w:rsidRPr="001D6EDC" w:rsidRDefault="001D6EDC" w:rsidP="00C315E5">
      <w:pPr>
        <w:spacing w:after="100" w:afterAutospacing="1" w:line="240" w:lineRule="auto"/>
        <w:rPr>
          <w:rFonts w:ascii="Times New Roman" w:eastAsia="Times New Roman" w:hAnsi="Times New Roman" w:cs="Times New Roman"/>
          <w:sz w:val="24"/>
          <w:szCs w:val="24"/>
        </w:rPr>
      </w:pPr>
      <w:r w:rsidRPr="001D6EDC">
        <w:rPr>
          <w:rFonts w:ascii="Times New Roman" w:eastAsia="Times New Roman" w:hAnsi="Times New Roman" w:cs="Times New Roman"/>
          <w:sz w:val="24"/>
          <w:szCs w:val="24"/>
        </w:rPr>
        <w:t>Troy Fair Association</w:t>
      </w:r>
      <w:r w:rsidRPr="001D6EDC">
        <w:rPr>
          <w:rFonts w:ascii="Times New Roman" w:eastAsia="Times New Roman" w:hAnsi="Times New Roman" w:cs="Times New Roman"/>
          <w:sz w:val="24"/>
          <w:szCs w:val="24"/>
        </w:rPr>
        <w:br/>
        <w:t>436 Gate 1 Lane</w:t>
      </w:r>
      <w:r w:rsidRPr="001D6EDC">
        <w:rPr>
          <w:rFonts w:ascii="Times New Roman" w:eastAsia="Times New Roman" w:hAnsi="Times New Roman" w:cs="Times New Roman"/>
          <w:sz w:val="24"/>
          <w:szCs w:val="24"/>
        </w:rPr>
        <w:br/>
        <w:t>Troy, PA 16947</w:t>
      </w:r>
      <w:r w:rsidRPr="001D6EDC">
        <w:rPr>
          <w:rFonts w:ascii="Times New Roman" w:eastAsia="Times New Roman" w:hAnsi="Times New Roman" w:cs="Times New Roman"/>
          <w:sz w:val="24"/>
          <w:szCs w:val="24"/>
        </w:rPr>
        <w:br/>
      </w:r>
      <w:hyperlink r:id="rId8" w:history="1">
        <w:r w:rsidRPr="001D6EDC">
          <w:rPr>
            <w:rFonts w:ascii="Times New Roman" w:eastAsia="Times New Roman" w:hAnsi="Times New Roman" w:cs="Times New Roman"/>
            <w:color w:val="0000FF"/>
            <w:sz w:val="24"/>
            <w:szCs w:val="24"/>
            <w:u w:val="single"/>
          </w:rPr>
          <w:t>www.troyfair.com</w:t>
        </w:r>
      </w:hyperlink>
    </w:p>
    <w:p w14:paraId="11D0EAA5" w14:textId="249D136F" w:rsidR="004B058F" w:rsidRPr="004B058F" w:rsidRDefault="004B058F" w:rsidP="004B058F">
      <w:pPr>
        <w:spacing w:after="0" w:line="240" w:lineRule="auto"/>
        <w:jc w:val="center"/>
        <w:rPr>
          <w:b/>
          <w:bCs/>
        </w:rPr>
      </w:pPr>
      <w:r w:rsidRPr="004B058F">
        <w:rPr>
          <w:b/>
          <w:bCs/>
        </w:rPr>
        <w:lastRenderedPageBreak/>
        <w:t>TROY FAIR SENIOR CITIZENS DAY</w:t>
      </w:r>
    </w:p>
    <w:p w14:paraId="16C663A8" w14:textId="1667B8CC" w:rsidR="004B058F" w:rsidRPr="004B058F" w:rsidRDefault="004B058F" w:rsidP="004B058F">
      <w:pPr>
        <w:spacing w:after="0" w:line="240" w:lineRule="auto"/>
        <w:jc w:val="center"/>
        <w:rPr>
          <w:b/>
          <w:bCs/>
        </w:rPr>
      </w:pPr>
      <w:r w:rsidRPr="004B058F">
        <w:rPr>
          <w:b/>
          <w:bCs/>
        </w:rPr>
        <w:t>Vendor Registration</w:t>
      </w:r>
    </w:p>
    <w:p w14:paraId="53E9E1D9" w14:textId="77777777" w:rsidR="004B058F" w:rsidRPr="004B058F" w:rsidRDefault="004B058F" w:rsidP="004B058F">
      <w:pPr>
        <w:spacing w:after="0" w:line="240" w:lineRule="auto"/>
        <w:jc w:val="center"/>
      </w:pPr>
      <w:r w:rsidRPr="004B058F">
        <w:rPr>
          <w:b/>
          <w:bCs/>
        </w:rPr>
        <w:t>Tuesday, July 28, 2026</w:t>
      </w:r>
    </w:p>
    <w:p w14:paraId="227CD0DC" w14:textId="4D3FA229" w:rsidR="004B058F" w:rsidRPr="004B058F" w:rsidRDefault="004B058F" w:rsidP="004B058F">
      <w:pPr>
        <w:spacing w:after="0" w:line="240" w:lineRule="auto"/>
        <w:jc w:val="center"/>
      </w:pPr>
      <w:r w:rsidRPr="004B058F">
        <w:t>436 Gate 1 Lane • Troy, PA 16947</w:t>
      </w:r>
      <w:r w:rsidRPr="004B058F">
        <w:br/>
      </w:r>
      <w:hyperlink r:id="rId9" w:history="1">
        <w:r w:rsidRPr="004B058F">
          <w:rPr>
            <w:rStyle w:val="Hyperlink"/>
          </w:rPr>
          <w:t>www.troyfair.com</w:t>
        </w:r>
      </w:hyperlink>
      <w:r w:rsidRPr="004B058F">
        <w:t xml:space="preserve"> • (570) 297-3648</w:t>
      </w:r>
      <w:r w:rsidRPr="004B058F">
        <w:pict w14:anchorId="7CE096A9">
          <v:rect id="_x0000_i1085" style="width:0;height:1.5pt" o:hralign="center" o:hrstd="t" o:hr="t" fillcolor="#a0a0a0" stroked="f"/>
        </w:pict>
      </w:r>
    </w:p>
    <w:p w14:paraId="29653D1F" w14:textId="77777777" w:rsidR="004B058F" w:rsidRPr="004B058F" w:rsidRDefault="004B058F" w:rsidP="004B058F">
      <w:pPr>
        <w:spacing w:after="0" w:line="240" w:lineRule="auto"/>
      </w:pPr>
      <w:r w:rsidRPr="004B058F">
        <w:rPr>
          <w:b/>
          <w:bCs/>
        </w:rPr>
        <w:t>Business/Vendor Name:</w:t>
      </w:r>
      <w:r w:rsidRPr="004B058F">
        <w:t xml:space="preserve"> _________________________________________________</w:t>
      </w:r>
    </w:p>
    <w:p w14:paraId="2BE6A6C1" w14:textId="77777777" w:rsidR="004B058F" w:rsidRPr="004B058F" w:rsidRDefault="004B058F" w:rsidP="004B058F">
      <w:pPr>
        <w:spacing w:after="0" w:line="240" w:lineRule="auto"/>
      </w:pPr>
      <w:r w:rsidRPr="004B058F">
        <w:rPr>
          <w:b/>
          <w:bCs/>
        </w:rPr>
        <w:t>Contact Name:</w:t>
      </w:r>
      <w:r w:rsidRPr="004B058F">
        <w:t xml:space="preserve"> ________________________________________________________</w:t>
      </w:r>
    </w:p>
    <w:p w14:paraId="4A980172" w14:textId="6F711573" w:rsidR="004B058F" w:rsidRPr="004B058F" w:rsidRDefault="004B058F" w:rsidP="004B058F">
      <w:pPr>
        <w:spacing w:after="0" w:line="240" w:lineRule="auto"/>
      </w:pPr>
      <w:r w:rsidRPr="004B058F">
        <w:rPr>
          <w:b/>
          <w:bCs/>
        </w:rPr>
        <w:t>Address:</w:t>
      </w:r>
      <w:r w:rsidRPr="004B058F">
        <w:t xml:space="preserve"> _____________________________________________________________</w:t>
      </w:r>
      <w:r w:rsidR="00221713">
        <w:t>______________________________</w:t>
      </w:r>
    </w:p>
    <w:p w14:paraId="4E36DD48" w14:textId="58411519" w:rsidR="004B058F" w:rsidRPr="004B058F" w:rsidRDefault="004B058F" w:rsidP="004B058F">
      <w:pPr>
        <w:spacing w:after="0" w:line="240" w:lineRule="auto"/>
      </w:pPr>
      <w:r w:rsidRPr="004B058F">
        <w:rPr>
          <w:b/>
          <w:bCs/>
        </w:rPr>
        <w:t>Phone:</w:t>
      </w:r>
      <w:r w:rsidRPr="004B058F">
        <w:t xml:space="preserve"> ___________________________</w:t>
      </w:r>
      <w:r w:rsidR="00221713">
        <w:t xml:space="preserve">   </w:t>
      </w:r>
      <w:r w:rsidRPr="004B058F">
        <w:rPr>
          <w:b/>
          <w:bCs/>
        </w:rPr>
        <w:t>Email:</w:t>
      </w:r>
      <w:r w:rsidRPr="004B058F">
        <w:t xml:space="preserve"> _______________________________________________________________</w:t>
      </w:r>
    </w:p>
    <w:p w14:paraId="29D3F8D6" w14:textId="77777777" w:rsidR="004B058F" w:rsidRPr="004B058F" w:rsidRDefault="004B058F" w:rsidP="004B058F">
      <w:pPr>
        <w:spacing w:after="0" w:line="240" w:lineRule="auto"/>
        <w:rPr>
          <w:b/>
          <w:bCs/>
        </w:rPr>
      </w:pPr>
      <w:r w:rsidRPr="004B058F">
        <w:rPr>
          <w:b/>
          <w:bCs/>
        </w:rPr>
        <w:t>Products, Displays, or Services Offered:</w:t>
      </w:r>
    </w:p>
    <w:p w14:paraId="43FDEFE0" w14:textId="77777777" w:rsidR="004B058F" w:rsidRPr="004B058F" w:rsidRDefault="004B058F" w:rsidP="004B058F">
      <w:pPr>
        <w:spacing w:after="0" w:line="240" w:lineRule="auto"/>
      </w:pPr>
      <w:r w:rsidRPr="004B058F">
        <w:pict w14:anchorId="4F00D199">
          <v:rect id="_x0000_i1086" style="width:0;height:1.5pt" o:hralign="center" o:hrstd="t" o:hr="t" fillcolor="#a0a0a0" stroked="f"/>
        </w:pict>
      </w:r>
    </w:p>
    <w:p w14:paraId="7FE83ECF" w14:textId="77777777" w:rsidR="004B058F" w:rsidRPr="004B058F" w:rsidRDefault="004B058F" w:rsidP="004B058F">
      <w:pPr>
        <w:spacing w:after="0" w:line="240" w:lineRule="auto"/>
      </w:pPr>
      <w:r w:rsidRPr="004B058F">
        <w:pict w14:anchorId="6D75AC54">
          <v:rect id="_x0000_i1087" style="width:0;height:1.5pt" o:hralign="center" o:hrstd="t" o:hr="t" fillcolor="#a0a0a0" stroked="f"/>
        </w:pict>
      </w:r>
    </w:p>
    <w:p w14:paraId="0BBE949F" w14:textId="77777777" w:rsidR="004B058F" w:rsidRPr="004B058F" w:rsidRDefault="004B058F" w:rsidP="004B058F">
      <w:pPr>
        <w:spacing w:after="0" w:line="240" w:lineRule="auto"/>
      </w:pPr>
      <w:r w:rsidRPr="004B058F">
        <w:pict w14:anchorId="5660F2DF">
          <v:rect id="_x0000_i1088" style="width:0;height:1.5pt" o:hralign="center" o:hrstd="t" o:hr="t" fillcolor="#a0a0a0" stroked="f"/>
        </w:pict>
      </w:r>
    </w:p>
    <w:p w14:paraId="29585056" w14:textId="77777777" w:rsidR="004B058F" w:rsidRPr="004B058F" w:rsidRDefault="004B058F" w:rsidP="004B058F">
      <w:pPr>
        <w:spacing w:after="0" w:line="240" w:lineRule="auto"/>
        <w:rPr>
          <w:b/>
          <w:bCs/>
        </w:rPr>
      </w:pPr>
      <w:r w:rsidRPr="004B058F">
        <w:rPr>
          <w:b/>
          <w:bCs/>
        </w:rPr>
        <w:t>Booth Space Request</w:t>
      </w:r>
    </w:p>
    <w:p w14:paraId="3C0EAC0A" w14:textId="77777777" w:rsidR="004B058F" w:rsidRPr="004B058F" w:rsidRDefault="004B058F" w:rsidP="004B058F">
      <w:pPr>
        <w:spacing w:after="0" w:line="240" w:lineRule="auto"/>
      </w:pPr>
      <w:r w:rsidRPr="004B058F">
        <w:t xml:space="preserve">Vendor spaces measure approximately </w:t>
      </w:r>
      <w:r w:rsidRPr="004B058F">
        <w:rPr>
          <w:b/>
          <w:bCs/>
        </w:rPr>
        <w:t>8 feet x 2 feet</w:t>
      </w:r>
      <w:r w:rsidRPr="004B058F">
        <w:t>.</w:t>
      </w:r>
    </w:p>
    <w:p w14:paraId="19EAC956" w14:textId="77777777" w:rsidR="004B058F" w:rsidRPr="004B058F" w:rsidRDefault="004B058F" w:rsidP="004B058F">
      <w:pPr>
        <w:spacing w:after="0" w:line="240" w:lineRule="auto"/>
      </w:pPr>
      <w:r w:rsidRPr="004B058F">
        <w:rPr>
          <w:b/>
          <w:bCs/>
        </w:rPr>
        <w:t>Number of spaces requested (maximum of 4):</w:t>
      </w:r>
      <w:r w:rsidRPr="004B058F">
        <w:t xml:space="preserve"> ______________________</w:t>
      </w:r>
    </w:p>
    <w:p w14:paraId="5F3AA994" w14:textId="77777777" w:rsidR="004B058F" w:rsidRPr="004B058F" w:rsidRDefault="004B058F" w:rsidP="004B058F">
      <w:pPr>
        <w:spacing w:after="0" w:line="240" w:lineRule="auto"/>
      </w:pPr>
      <w:r w:rsidRPr="004B058F">
        <w:pict w14:anchorId="605245A1">
          <v:rect id="_x0000_i1089" style="width:0;height:1.5pt" o:hralign="center" o:hrstd="t" o:hr="t" fillcolor="#a0a0a0" stroked="f"/>
        </w:pict>
      </w:r>
    </w:p>
    <w:p w14:paraId="68887B97" w14:textId="77777777" w:rsidR="004B058F" w:rsidRPr="004B058F" w:rsidRDefault="004B058F" w:rsidP="004B058F">
      <w:pPr>
        <w:spacing w:after="0" w:line="240" w:lineRule="auto"/>
        <w:rPr>
          <w:b/>
          <w:bCs/>
        </w:rPr>
      </w:pPr>
      <w:r w:rsidRPr="004B058F">
        <w:rPr>
          <w:b/>
          <w:bCs/>
        </w:rPr>
        <w:t>Event Information</w:t>
      </w:r>
    </w:p>
    <w:p w14:paraId="56FA2E1D" w14:textId="77777777" w:rsidR="004B058F" w:rsidRPr="004B058F" w:rsidRDefault="004B058F" w:rsidP="004B058F">
      <w:pPr>
        <w:numPr>
          <w:ilvl w:val="0"/>
          <w:numId w:val="10"/>
        </w:numPr>
        <w:spacing w:after="0" w:line="240" w:lineRule="auto"/>
      </w:pPr>
      <w:r w:rsidRPr="004B058F">
        <w:rPr>
          <w:b/>
          <w:bCs/>
        </w:rPr>
        <w:t>Set-Up:</w:t>
      </w:r>
      <w:r w:rsidRPr="004B058F">
        <w:t xml:space="preserve"> Tuesday, July 28, 2026 | 8:00 a.m. – 9:00 a.m.</w:t>
      </w:r>
    </w:p>
    <w:p w14:paraId="56C7FBB4" w14:textId="77777777" w:rsidR="004B058F" w:rsidRPr="004B058F" w:rsidRDefault="004B058F" w:rsidP="004B058F">
      <w:pPr>
        <w:numPr>
          <w:ilvl w:val="0"/>
          <w:numId w:val="10"/>
        </w:numPr>
        <w:spacing w:after="0" w:line="240" w:lineRule="auto"/>
      </w:pPr>
      <w:r w:rsidRPr="004B058F">
        <w:rPr>
          <w:b/>
          <w:bCs/>
        </w:rPr>
        <w:t>Event Hours:</w:t>
      </w:r>
      <w:r w:rsidRPr="004B058F">
        <w:t xml:space="preserve"> 9:00 a.m. – 2:00 p.m.</w:t>
      </w:r>
    </w:p>
    <w:p w14:paraId="51101B2E" w14:textId="6BA4C9D0" w:rsidR="004B058F" w:rsidRPr="004B058F" w:rsidRDefault="001D7D9C" w:rsidP="004B058F">
      <w:pPr>
        <w:numPr>
          <w:ilvl w:val="0"/>
          <w:numId w:val="10"/>
        </w:numPr>
        <w:spacing w:after="0" w:line="240" w:lineRule="auto"/>
      </w:pPr>
      <w:r>
        <w:rPr>
          <w:b/>
          <w:bCs/>
        </w:rPr>
        <w:t xml:space="preserve">One </w:t>
      </w:r>
      <w:r w:rsidR="004B058F" w:rsidRPr="004B058F">
        <w:rPr>
          <w:b/>
          <w:bCs/>
        </w:rPr>
        <w:t xml:space="preserve">Table </w:t>
      </w:r>
      <w:r w:rsidR="00EC4972">
        <w:rPr>
          <w:b/>
          <w:bCs/>
        </w:rPr>
        <w:t>and 2 chairs will be provided</w:t>
      </w:r>
      <w:r>
        <w:rPr>
          <w:b/>
          <w:bCs/>
        </w:rPr>
        <w:t xml:space="preserve"> for each reserved vendor space</w:t>
      </w:r>
      <w:r w:rsidR="004B058F" w:rsidRPr="004B058F">
        <w:rPr>
          <w:b/>
          <w:bCs/>
        </w:rPr>
        <w:t>.</w:t>
      </w:r>
    </w:p>
    <w:p w14:paraId="71EF980A" w14:textId="77777777" w:rsidR="004B058F" w:rsidRPr="004B058F" w:rsidRDefault="004B058F" w:rsidP="004B058F">
      <w:pPr>
        <w:numPr>
          <w:ilvl w:val="0"/>
          <w:numId w:val="10"/>
        </w:numPr>
        <w:spacing w:after="0" w:line="240" w:lineRule="auto"/>
      </w:pPr>
      <w:r w:rsidRPr="004B058F">
        <w:rPr>
          <w:b/>
          <w:bCs/>
        </w:rPr>
        <w:t>The sale of prepared food items is not permitted.</w:t>
      </w:r>
    </w:p>
    <w:p w14:paraId="0FA899CB" w14:textId="77777777" w:rsidR="004B058F" w:rsidRPr="004B058F" w:rsidRDefault="004B058F" w:rsidP="004B058F">
      <w:pPr>
        <w:spacing w:after="0" w:line="240" w:lineRule="auto"/>
      </w:pPr>
      <w:r w:rsidRPr="004B058F">
        <w:pict w14:anchorId="4F460B8D">
          <v:rect id="_x0000_i1090" style="width:0;height:1.5pt" o:hralign="center" o:hrstd="t" o:hr="t" fillcolor="#a0a0a0" stroked="f"/>
        </w:pict>
      </w:r>
    </w:p>
    <w:p w14:paraId="5220B26C" w14:textId="77777777" w:rsidR="004B058F" w:rsidRPr="004B058F" w:rsidRDefault="004B058F" w:rsidP="004B058F">
      <w:pPr>
        <w:spacing w:after="0" w:line="240" w:lineRule="auto"/>
        <w:rPr>
          <w:b/>
          <w:bCs/>
        </w:rPr>
      </w:pPr>
      <w:r w:rsidRPr="004B058F">
        <w:rPr>
          <w:b/>
          <w:bCs/>
        </w:rPr>
        <w:t>Insurance Requirements</w:t>
      </w:r>
    </w:p>
    <w:p w14:paraId="4B69C37B" w14:textId="77777777" w:rsidR="004B058F" w:rsidRPr="004B058F" w:rsidRDefault="004B058F" w:rsidP="004B058F">
      <w:pPr>
        <w:spacing w:after="0" w:line="240" w:lineRule="auto"/>
      </w:pPr>
      <w:r w:rsidRPr="004B058F">
        <w:rPr>
          <w:rFonts w:ascii="Segoe UI Symbol" w:hAnsi="Segoe UI Symbol" w:cs="Segoe UI Symbol"/>
        </w:rPr>
        <w:t>☐</w:t>
      </w:r>
      <w:r w:rsidRPr="004B058F">
        <w:t xml:space="preserve"> Liability insurance with a minimum coverage amount of </w:t>
      </w:r>
      <w:r w:rsidRPr="004B058F">
        <w:rPr>
          <w:b/>
          <w:bCs/>
        </w:rPr>
        <w:t>$1,000,000</w:t>
      </w:r>
      <w:r w:rsidRPr="004B058F">
        <w:t xml:space="preserve"> is required.</w:t>
      </w:r>
    </w:p>
    <w:p w14:paraId="6570C3D8" w14:textId="277A6F83" w:rsidR="004B058F" w:rsidRPr="004B058F" w:rsidRDefault="004B058F" w:rsidP="004B058F">
      <w:pPr>
        <w:spacing w:after="0" w:line="240" w:lineRule="auto"/>
      </w:pPr>
      <w:r w:rsidRPr="004B058F">
        <w:rPr>
          <w:rFonts w:ascii="Segoe UI Symbol" w:hAnsi="Segoe UI Symbol" w:cs="Segoe UI Symbol"/>
        </w:rPr>
        <w:t>☐</w:t>
      </w:r>
      <w:r w:rsidRPr="004B058F">
        <w:t xml:space="preserve"> A copy of your certificate of insurance listing:</w:t>
      </w:r>
      <w:r w:rsidR="0054387C">
        <w:t xml:space="preserve"> </w:t>
      </w:r>
      <w:r w:rsidRPr="004B058F">
        <w:rPr>
          <w:b/>
          <w:bCs/>
        </w:rPr>
        <w:t>The Troy Fair</w:t>
      </w:r>
      <w:r w:rsidR="0054387C">
        <w:rPr>
          <w:b/>
          <w:bCs/>
        </w:rPr>
        <w:t xml:space="preserve"> </w:t>
      </w:r>
      <w:r w:rsidRPr="004B058F">
        <w:t>436 Gate 1 Lane</w:t>
      </w:r>
      <w:r w:rsidR="0054387C">
        <w:t xml:space="preserve"> </w:t>
      </w:r>
      <w:r w:rsidRPr="004B058F">
        <w:t>Troy, PA 16947</w:t>
      </w:r>
    </w:p>
    <w:p w14:paraId="32162F61" w14:textId="77777777" w:rsidR="004B058F" w:rsidRPr="004B058F" w:rsidRDefault="004B058F" w:rsidP="004B058F">
      <w:pPr>
        <w:spacing w:after="0" w:line="240" w:lineRule="auto"/>
      </w:pPr>
      <w:r w:rsidRPr="004B058F">
        <w:t xml:space="preserve">as an </w:t>
      </w:r>
      <w:r w:rsidRPr="004B058F">
        <w:rPr>
          <w:b/>
          <w:bCs/>
        </w:rPr>
        <w:t>Additional Insured</w:t>
      </w:r>
      <w:r w:rsidRPr="004B058F">
        <w:t xml:space="preserve"> must be submitted to the Troy Fair Office prior to the opening of the fair.</w:t>
      </w:r>
    </w:p>
    <w:p w14:paraId="18246406" w14:textId="77777777" w:rsidR="004B058F" w:rsidRPr="004B058F" w:rsidRDefault="004B058F" w:rsidP="004B058F">
      <w:pPr>
        <w:spacing w:after="0" w:line="240" w:lineRule="auto"/>
      </w:pPr>
      <w:r w:rsidRPr="004B058F">
        <w:rPr>
          <w:rFonts w:ascii="Segoe UI Symbol" w:hAnsi="Segoe UI Symbol" w:cs="Segoe UI Symbol"/>
        </w:rPr>
        <w:t>☐</w:t>
      </w:r>
      <w:r w:rsidRPr="004B058F">
        <w:t xml:space="preserve"> Insurance coverage may be purchased through </w:t>
      </w:r>
      <w:hyperlink r:id="rId10" w:history="1">
        <w:r w:rsidRPr="004B058F">
          <w:rPr>
            <w:rStyle w:val="Hyperlink"/>
            <w:b/>
            <w:bCs/>
          </w:rPr>
          <w:t>www.actinsurance.com</w:t>
        </w:r>
      </w:hyperlink>
      <w:r w:rsidRPr="004B058F">
        <w:t>.</w:t>
      </w:r>
    </w:p>
    <w:p w14:paraId="471DEE1B" w14:textId="77777777" w:rsidR="004B058F" w:rsidRPr="004B058F" w:rsidRDefault="004B058F" w:rsidP="004B058F">
      <w:pPr>
        <w:spacing w:after="0" w:line="240" w:lineRule="auto"/>
      </w:pPr>
      <w:r w:rsidRPr="004B058F">
        <w:pict w14:anchorId="4D3606CD">
          <v:rect id="_x0000_i1091" style="width:0;height:1.5pt" o:hralign="center" o:hrstd="t" o:hr="t" fillcolor="#a0a0a0" stroked="f"/>
        </w:pict>
      </w:r>
    </w:p>
    <w:p w14:paraId="624456ED" w14:textId="77777777" w:rsidR="004B058F" w:rsidRPr="004B058F" w:rsidRDefault="004B058F" w:rsidP="004B058F">
      <w:pPr>
        <w:spacing w:after="0" w:line="240" w:lineRule="auto"/>
        <w:rPr>
          <w:b/>
          <w:bCs/>
        </w:rPr>
      </w:pPr>
      <w:r w:rsidRPr="004B058F">
        <w:rPr>
          <w:b/>
          <w:bCs/>
        </w:rPr>
        <w:t>Admission &amp; Parking</w:t>
      </w:r>
    </w:p>
    <w:p w14:paraId="1E1BFE72" w14:textId="77777777" w:rsidR="00221713" w:rsidRDefault="004B058F" w:rsidP="004B058F">
      <w:pPr>
        <w:spacing w:after="0" w:line="240" w:lineRule="auto"/>
      </w:pPr>
      <w:r w:rsidRPr="004B058F">
        <w:t xml:space="preserve">Each vendor will receive passes for </w:t>
      </w:r>
      <w:r w:rsidRPr="004B058F">
        <w:rPr>
          <w:b/>
          <w:bCs/>
        </w:rPr>
        <w:t>one exhibitor and one helper</w:t>
      </w:r>
      <w:r w:rsidRPr="004B058F">
        <w:t xml:space="preserve">. </w:t>
      </w:r>
    </w:p>
    <w:p w14:paraId="72C7A91F" w14:textId="59FB709C" w:rsidR="004B058F" w:rsidRPr="004B058F" w:rsidRDefault="004B058F" w:rsidP="004B058F">
      <w:pPr>
        <w:spacing w:after="0" w:line="240" w:lineRule="auto"/>
      </w:pPr>
      <w:r w:rsidRPr="004B058F">
        <w:t>Passes must be presented for admission.</w:t>
      </w:r>
    </w:p>
    <w:p w14:paraId="70B00118" w14:textId="77777777" w:rsidR="004B058F" w:rsidRPr="004B058F" w:rsidRDefault="004B058F" w:rsidP="004B058F">
      <w:pPr>
        <w:numPr>
          <w:ilvl w:val="0"/>
          <w:numId w:val="11"/>
        </w:numPr>
        <w:spacing w:after="0" w:line="240" w:lineRule="auto"/>
      </w:pPr>
      <w:r w:rsidRPr="004B058F">
        <w:t xml:space="preserve">Enter through </w:t>
      </w:r>
      <w:r w:rsidRPr="004B058F">
        <w:rPr>
          <w:b/>
          <w:bCs/>
        </w:rPr>
        <w:t>Gate #3</w:t>
      </w:r>
      <w:r w:rsidRPr="004B058F">
        <w:t>.</w:t>
      </w:r>
    </w:p>
    <w:p w14:paraId="2B26F938" w14:textId="77777777" w:rsidR="004B058F" w:rsidRPr="004B058F" w:rsidRDefault="004B058F" w:rsidP="004B058F">
      <w:pPr>
        <w:numPr>
          <w:ilvl w:val="0"/>
          <w:numId w:val="11"/>
        </w:numPr>
        <w:spacing w:after="0" w:line="240" w:lineRule="auto"/>
      </w:pPr>
      <w:r w:rsidRPr="004B058F">
        <w:t>Parking is available outside the gate.</w:t>
      </w:r>
    </w:p>
    <w:p w14:paraId="1133AACB" w14:textId="77777777" w:rsidR="004B058F" w:rsidRPr="004B058F" w:rsidRDefault="004B058F" w:rsidP="004B058F">
      <w:pPr>
        <w:numPr>
          <w:ilvl w:val="0"/>
          <w:numId w:val="11"/>
        </w:numPr>
        <w:spacing w:after="0" w:line="240" w:lineRule="auto"/>
      </w:pPr>
      <w:r w:rsidRPr="004B058F">
        <w:t>Vendors may drive inside the gate briefly to unload near the tent area.</w:t>
      </w:r>
    </w:p>
    <w:p w14:paraId="062BF23C" w14:textId="77777777" w:rsidR="004B058F" w:rsidRPr="004B058F" w:rsidRDefault="004B058F" w:rsidP="004B058F">
      <w:pPr>
        <w:numPr>
          <w:ilvl w:val="0"/>
          <w:numId w:val="11"/>
        </w:numPr>
        <w:spacing w:after="0" w:line="240" w:lineRule="auto"/>
      </w:pPr>
      <w:r w:rsidRPr="004B058F">
        <w:rPr>
          <w:b/>
          <w:bCs/>
        </w:rPr>
        <w:t>Camping is not permitted within the vending area.</w:t>
      </w:r>
    </w:p>
    <w:p w14:paraId="5EF89C05" w14:textId="77777777" w:rsidR="004B058F" w:rsidRPr="004B058F" w:rsidRDefault="004B058F" w:rsidP="004B058F">
      <w:pPr>
        <w:spacing w:after="0" w:line="240" w:lineRule="auto"/>
      </w:pPr>
      <w:r w:rsidRPr="004B058F">
        <w:pict w14:anchorId="2CAFB380">
          <v:rect id="_x0000_i1092" style="width:0;height:1.5pt" o:hralign="center" o:hrstd="t" o:hr="t" fillcolor="#a0a0a0" stroked="f"/>
        </w:pict>
      </w:r>
    </w:p>
    <w:p w14:paraId="02865CD0" w14:textId="77777777" w:rsidR="004B058F" w:rsidRPr="004B058F" w:rsidRDefault="004B058F" w:rsidP="004B058F">
      <w:pPr>
        <w:spacing w:after="0" w:line="240" w:lineRule="auto"/>
        <w:rPr>
          <w:b/>
          <w:bCs/>
        </w:rPr>
      </w:pPr>
      <w:r w:rsidRPr="004B058F">
        <w:rPr>
          <w:b/>
          <w:bCs/>
        </w:rPr>
        <w:t>Application Deadline</w:t>
      </w:r>
    </w:p>
    <w:p w14:paraId="77A347BD" w14:textId="77777777" w:rsidR="004B058F" w:rsidRPr="004B058F" w:rsidRDefault="004B058F" w:rsidP="004B058F">
      <w:pPr>
        <w:spacing w:after="0" w:line="240" w:lineRule="auto"/>
      </w:pPr>
      <w:r w:rsidRPr="004B058F">
        <w:t>Completed registration forms and proof of insurance are due by:</w:t>
      </w:r>
    </w:p>
    <w:p w14:paraId="4E0415FF" w14:textId="77777777" w:rsidR="004B058F" w:rsidRPr="004B058F" w:rsidRDefault="004B058F" w:rsidP="004B058F">
      <w:pPr>
        <w:spacing w:after="0" w:line="240" w:lineRule="auto"/>
      </w:pPr>
      <w:r w:rsidRPr="004B058F">
        <w:rPr>
          <w:b/>
          <w:bCs/>
        </w:rPr>
        <w:t>Tuesday, July 21, 2026</w:t>
      </w:r>
    </w:p>
    <w:p w14:paraId="0DCCBD9E" w14:textId="77777777" w:rsidR="004B058F" w:rsidRPr="004B058F" w:rsidRDefault="004B058F" w:rsidP="004B058F">
      <w:pPr>
        <w:spacing w:after="0" w:line="240" w:lineRule="auto"/>
      </w:pPr>
      <w:r w:rsidRPr="004B058F">
        <w:t>Applications may be:</w:t>
      </w:r>
    </w:p>
    <w:p w14:paraId="0293120C" w14:textId="77777777" w:rsidR="004B058F" w:rsidRPr="004B058F" w:rsidRDefault="004B058F" w:rsidP="004B058F">
      <w:pPr>
        <w:spacing w:after="0" w:line="240" w:lineRule="auto"/>
      </w:pPr>
      <w:r w:rsidRPr="004B058F">
        <w:rPr>
          <w:rFonts w:ascii="Segoe UI Symbol" w:hAnsi="Segoe UI Symbol" w:cs="Segoe UI Symbol"/>
        </w:rPr>
        <w:t>☐</w:t>
      </w:r>
      <w:r w:rsidRPr="004B058F">
        <w:t xml:space="preserve"> Dropped off at the Troy Fair Office</w:t>
      </w:r>
      <w:r w:rsidRPr="004B058F">
        <w:br/>
      </w:r>
      <w:r w:rsidRPr="004B058F">
        <w:rPr>
          <w:rFonts w:ascii="Segoe UI Symbol" w:hAnsi="Segoe UI Symbol" w:cs="Segoe UI Symbol"/>
        </w:rPr>
        <w:t>☐</w:t>
      </w:r>
      <w:r w:rsidRPr="004B058F">
        <w:t xml:space="preserve"> Emailed to: </w:t>
      </w:r>
      <w:hyperlink r:id="rId11" w:history="1">
        <w:r w:rsidRPr="004B058F">
          <w:rPr>
            <w:rStyle w:val="Hyperlink"/>
            <w:b/>
            <w:bCs/>
          </w:rPr>
          <w:t>troyfair.royalty@gmail.com</w:t>
        </w:r>
      </w:hyperlink>
    </w:p>
    <w:p w14:paraId="5F27F9F3" w14:textId="77777777" w:rsidR="004B058F" w:rsidRPr="004B058F" w:rsidRDefault="004B058F" w:rsidP="004B058F">
      <w:pPr>
        <w:spacing w:after="0" w:line="240" w:lineRule="auto"/>
      </w:pPr>
      <w:r w:rsidRPr="004B058F">
        <w:pict w14:anchorId="6B8604D9">
          <v:rect id="_x0000_i1093" style="width:0;height:1.5pt" o:hralign="center" o:hrstd="t" o:hr="t" fillcolor="#a0a0a0" stroked="f"/>
        </w:pict>
      </w:r>
    </w:p>
    <w:p w14:paraId="1BACC3D6" w14:textId="77777777" w:rsidR="004B058F" w:rsidRPr="004B058F" w:rsidRDefault="004B058F" w:rsidP="004B058F">
      <w:pPr>
        <w:spacing w:after="0" w:line="240" w:lineRule="auto"/>
      </w:pPr>
      <w:r w:rsidRPr="004B058F">
        <w:rPr>
          <w:b/>
          <w:bCs/>
        </w:rPr>
        <w:t>Applicant Signature:</w:t>
      </w:r>
      <w:r w:rsidRPr="004B058F">
        <w:t xml:space="preserve"> _____________________________________</w:t>
      </w:r>
    </w:p>
    <w:p w14:paraId="4DE1AA14" w14:textId="77777777" w:rsidR="004B058F" w:rsidRPr="004B058F" w:rsidRDefault="004B058F" w:rsidP="004B058F">
      <w:pPr>
        <w:spacing w:after="0" w:line="240" w:lineRule="auto"/>
      </w:pPr>
      <w:r w:rsidRPr="004B058F">
        <w:rPr>
          <w:b/>
          <w:bCs/>
        </w:rPr>
        <w:t>Printed Name:</w:t>
      </w:r>
      <w:r w:rsidRPr="004B058F">
        <w:t xml:space="preserve"> ___________________________________________</w:t>
      </w:r>
    </w:p>
    <w:p w14:paraId="6546AA17" w14:textId="77777777" w:rsidR="004B058F" w:rsidRPr="004B058F" w:rsidRDefault="004B058F" w:rsidP="004B058F">
      <w:pPr>
        <w:spacing w:after="0" w:line="240" w:lineRule="auto"/>
      </w:pPr>
      <w:r w:rsidRPr="004B058F">
        <w:rPr>
          <w:b/>
          <w:bCs/>
        </w:rPr>
        <w:t>Date:</w:t>
      </w:r>
      <w:r w:rsidRPr="004B058F">
        <w:t xml:space="preserve"> _______________________</w:t>
      </w:r>
    </w:p>
    <w:p w14:paraId="62F8129D" w14:textId="77777777" w:rsidR="004B058F" w:rsidRPr="004B058F" w:rsidRDefault="004B058F" w:rsidP="004B058F">
      <w:pPr>
        <w:spacing w:after="0" w:line="240" w:lineRule="auto"/>
      </w:pPr>
      <w:r w:rsidRPr="004B058F">
        <w:pict w14:anchorId="0F74E063">
          <v:rect id="_x0000_i1094" style="width:0;height:1.5pt" o:hralign="center" o:hrstd="t" o:hr="t" fillcolor="#a0a0a0" stroked="f"/>
        </w:pict>
      </w:r>
    </w:p>
    <w:p w14:paraId="61EEFE34" w14:textId="77777777" w:rsidR="004B058F" w:rsidRPr="004B058F" w:rsidRDefault="004B058F" w:rsidP="004B058F">
      <w:pPr>
        <w:spacing w:after="0" w:line="240" w:lineRule="auto"/>
      </w:pPr>
      <w:r w:rsidRPr="004B058F">
        <w:t xml:space="preserve">Questions? Contact the Troy Fair Office at </w:t>
      </w:r>
      <w:r w:rsidRPr="004B058F">
        <w:rPr>
          <w:b/>
          <w:bCs/>
        </w:rPr>
        <w:t>(570) 297-3648</w:t>
      </w:r>
      <w:r w:rsidRPr="004B058F">
        <w:t xml:space="preserve"> or </w:t>
      </w:r>
      <w:hyperlink r:id="rId12" w:history="1">
        <w:r w:rsidRPr="004B058F">
          <w:rPr>
            <w:rStyle w:val="Hyperlink"/>
            <w:b/>
            <w:bCs/>
          </w:rPr>
          <w:t>info@troyfair.com</w:t>
        </w:r>
      </w:hyperlink>
      <w:r w:rsidRPr="004B058F">
        <w:t>.</w:t>
      </w:r>
    </w:p>
    <w:p w14:paraId="289B03AF" w14:textId="77777777" w:rsidR="004B058F" w:rsidRPr="004B058F" w:rsidRDefault="004B058F" w:rsidP="004B058F">
      <w:pPr>
        <w:spacing w:after="0" w:line="240" w:lineRule="auto"/>
      </w:pPr>
      <w:r w:rsidRPr="004B058F">
        <w:rPr>
          <w:b/>
          <w:bCs/>
        </w:rPr>
        <w:t>We look forward to seeing you at the 150th Troy Fair!</w:t>
      </w:r>
    </w:p>
    <w:p w14:paraId="63F9F727" w14:textId="363AFAA4" w:rsidR="00E9350B" w:rsidRDefault="00E9350B" w:rsidP="004B058F">
      <w:pPr>
        <w:spacing w:after="0" w:line="240" w:lineRule="auto"/>
      </w:pPr>
    </w:p>
    <w:sectPr w:rsidR="00E9350B" w:rsidSect="008B4B6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5B5FB0"/>
    <w:multiLevelType w:val="multilevel"/>
    <w:tmpl w:val="7C8C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67B39"/>
    <w:multiLevelType w:val="multilevel"/>
    <w:tmpl w:val="F832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360267"/>
    <w:multiLevelType w:val="multilevel"/>
    <w:tmpl w:val="B04C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013181">
    <w:abstractNumId w:val="8"/>
  </w:num>
  <w:num w:numId="2" w16cid:durableId="1850631257">
    <w:abstractNumId w:val="6"/>
  </w:num>
  <w:num w:numId="3" w16cid:durableId="1747922805">
    <w:abstractNumId w:val="5"/>
  </w:num>
  <w:num w:numId="4" w16cid:durableId="205219466">
    <w:abstractNumId w:val="4"/>
  </w:num>
  <w:num w:numId="5" w16cid:durableId="921183523">
    <w:abstractNumId w:val="7"/>
  </w:num>
  <w:num w:numId="6" w16cid:durableId="1250650934">
    <w:abstractNumId w:val="3"/>
  </w:num>
  <w:num w:numId="7" w16cid:durableId="1285113990">
    <w:abstractNumId w:val="2"/>
  </w:num>
  <w:num w:numId="8" w16cid:durableId="1067148624">
    <w:abstractNumId w:val="1"/>
  </w:num>
  <w:num w:numId="9" w16cid:durableId="2109421443">
    <w:abstractNumId w:val="0"/>
  </w:num>
  <w:num w:numId="10" w16cid:durableId="409740634">
    <w:abstractNumId w:val="11"/>
  </w:num>
  <w:num w:numId="11" w16cid:durableId="2100712584">
    <w:abstractNumId w:val="9"/>
  </w:num>
  <w:num w:numId="12" w16cid:durableId="733772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1AD7"/>
    <w:rsid w:val="0015074B"/>
    <w:rsid w:val="001C7C6D"/>
    <w:rsid w:val="001D6EDC"/>
    <w:rsid w:val="001D7D9C"/>
    <w:rsid w:val="00221713"/>
    <w:rsid w:val="0029639D"/>
    <w:rsid w:val="002F0DFC"/>
    <w:rsid w:val="00326F90"/>
    <w:rsid w:val="004B058F"/>
    <w:rsid w:val="0054387C"/>
    <w:rsid w:val="005925B7"/>
    <w:rsid w:val="007E7A4C"/>
    <w:rsid w:val="008B0CCA"/>
    <w:rsid w:val="008B4B6E"/>
    <w:rsid w:val="00AA1D8D"/>
    <w:rsid w:val="00B47730"/>
    <w:rsid w:val="00C315E5"/>
    <w:rsid w:val="00CB0664"/>
    <w:rsid w:val="00E9350B"/>
    <w:rsid w:val="00EC49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DCF2CC7-2D23-4F81-AC60-4FFC5D4F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B058F"/>
    <w:rPr>
      <w:color w:val="0000FF" w:themeColor="hyperlink"/>
      <w:u w:val="single"/>
    </w:rPr>
  </w:style>
  <w:style w:type="character" w:styleId="UnresolvedMention">
    <w:name w:val="Unresolved Mention"/>
    <w:basedOn w:val="DefaultParagraphFont"/>
    <w:uiPriority w:val="99"/>
    <w:semiHidden/>
    <w:unhideWhenUsed/>
    <w:rsid w:val="004B0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yfai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royfair.royalty@gmail.com" TargetMode="External"/><Relationship Id="rId12" Type="http://schemas.openxmlformats.org/officeDocument/2006/relationships/hyperlink" Target="mailto:info@troyfai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oyfair.royalty@gmail.com" TargetMode="External"/><Relationship Id="rId11" Type="http://schemas.openxmlformats.org/officeDocument/2006/relationships/hyperlink" Target="mailto:troyfair.royalty@gmail.com" TargetMode="External"/><Relationship Id="rId5" Type="http://schemas.openxmlformats.org/officeDocument/2006/relationships/webSettings" Target="webSettings.xml"/><Relationship Id="rId10" Type="http://schemas.openxmlformats.org/officeDocument/2006/relationships/hyperlink" Target="http://www.actinsurance.com/" TargetMode="External"/><Relationship Id="rId4" Type="http://schemas.openxmlformats.org/officeDocument/2006/relationships/settings" Target="settings.xml"/><Relationship Id="rId9" Type="http://schemas.openxmlformats.org/officeDocument/2006/relationships/hyperlink" Target="http://www.troyfai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Colleen Ross</cp:lastModifiedBy>
  <cp:revision>14</cp:revision>
  <dcterms:created xsi:type="dcterms:W3CDTF">2013-12-23T23:15:00Z</dcterms:created>
  <dcterms:modified xsi:type="dcterms:W3CDTF">2026-06-24T00:43:00Z</dcterms:modified>
  <cp:category/>
</cp:coreProperties>
</file>